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7990A"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-1003300</wp:posOffset>
                </wp:positionH>
                <wp:positionV relativeFrom="paragraph">
                  <wp:posOffset>-313055</wp:posOffset>
                </wp:positionV>
                <wp:extent cx="714375" cy="1257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6254B"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pt;margin-top:-24.65pt;height:99pt;width:56.25pt;z-index:251659264;mso-width-relative:page;mso-height-relative:page;" filled="f" stroked="f" coordsize="21600,21600" o:gfxdata="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dgvp3QAAAAwBAAAPAAAAAAAAAAEAIAAAACIAAABkcnMvZG93bnJldi54bWxQSwEC&#10;FAAUAAAACACHTuJA+dHZ8bYBAABcAwAADgAAAAAAAAABACAAAAAsAQAAZHJzL2Uyb0RvYy54bWxQ&#10;SwUGAAAAAAYABgBZAQAAVAUAAAAA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 w14:paraId="2386254B"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 w14:paraId="2841A389"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1F9DC369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kern w:val="0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5年广西中小学教师科学营活动报名回执</w:t>
      </w:r>
    </w:p>
    <w:p w14:paraId="7ABA6D12">
      <w:pPr>
        <w:spacing w:line="560" w:lineRule="exact"/>
        <w:jc w:val="left"/>
        <w:rPr>
          <w:rFonts w:hint="eastAsia" w:ascii="仿宋_GB2312" w:hAnsi="宋体" w:eastAsia="仿宋_GB2312" w:cs="Times New Roman"/>
          <w:spacing w:val="-6"/>
          <w:sz w:val="32"/>
          <w:szCs w:val="32"/>
          <w:u w:val="single"/>
        </w:rPr>
      </w:pPr>
    </w:p>
    <w:p w14:paraId="4426D0EE">
      <w:pPr>
        <w:spacing w:line="4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市科协（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盖章）                             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59"/>
        <w:gridCol w:w="993"/>
        <w:gridCol w:w="884"/>
        <w:gridCol w:w="2126"/>
        <w:gridCol w:w="1984"/>
        <w:gridCol w:w="1701"/>
        <w:gridCol w:w="1554"/>
        <w:gridCol w:w="2825"/>
        <w:gridCol w:w="881"/>
      </w:tblGrid>
      <w:tr w14:paraId="0EC8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1" w:type="dxa"/>
            <w:noWrap w:val="0"/>
            <w:vAlign w:val="center"/>
          </w:tcPr>
          <w:p w14:paraId="3AC305A4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 w14:paraId="73F8BBD0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 w14:paraId="28BD8861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性别</w:t>
            </w:r>
          </w:p>
        </w:tc>
        <w:tc>
          <w:tcPr>
            <w:tcW w:w="884" w:type="dxa"/>
            <w:noWrap w:val="0"/>
            <w:vAlign w:val="center"/>
          </w:tcPr>
          <w:p w14:paraId="37BFAEB0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民族</w:t>
            </w:r>
          </w:p>
        </w:tc>
        <w:tc>
          <w:tcPr>
            <w:tcW w:w="2126" w:type="dxa"/>
            <w:noWrap w:val="0"/>
            <w:vAlign w:val="center"/>
          </w:tcPr>
          <w:p w14:paraId="7219AD10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身份证号码</w:t>
            </w:r>
          </w:p>
        </w:tc>
        <w:tc>
          <w:tcPr>
            <w:tcW w:w="1984" w:type="dxa"/>
            <w:noWrap w:val="0"/>
            <w:vAlign w:val="center"/>
          </w:tcPr>
          <w:p w14:paraId="3DEC9F79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工作单位</w:t>
            </w:r>
          </w:p>
        </w:tc>
        <w:tc>
          <w:tcPr>
            <w:tcW w:w="1701" w:type="dxa"/>
            <w:noWrap w:val="0"/>
            <w:vAlign w:val="center"/>
          </w:tcPr>
          <w:p w14:paraId="613A16FC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职称/职务</w:t>
            </w:r>
          </w:p>
        </w:tc>
        <w:tc>
          <w:tcPr>
            <w:tcW w:w="1554" w:type="dxa"/>
            <w:noWrap w:val="0"/>
            <w:vAlign w:val="center"/>
          </w:tcPr>
          <w:p w14:paraId="459E11A6"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手机号码</w:t>
            </w:r>
          </w:p>
        </w:tc>
        <w:tc>
          <w:tcPr>
            <w:tcW w:w="2825" w:type="dxa"/>
            <w:noWrap w:val="0"/>
            <w:vAlign w:val="center"/>
          </w:tcPr>
          <w:p w14:paraId="70021FC5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参加培训类别</w:t>
            </w:r>
          </w:p>
          <w:p w14:paraId="61A192E9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（数学</w:t>
            </w:r>
            <w:r>
              <w:rPr>
                <w:rFonts w:hint="eastAsia" w:ascii="Times New Roman" w:hAnsi="Times New Roman" w:eastAsia="黑体" w:cs="Times New Roman"/>
                <w:spacing w:val="-10"/>
                <w:sz w:val="24"/>
              </w:rPr>
              <w:t>或科学教育</w:t>
            </w:r>
            <w:r>
              <w:rPr>
                <w:rFonts w:hint="eastAsia" w:ascii="黑体" w:hAnsi="黑体" w:eastAsia="黑体" w:cs="Times New Roman"/>
                <w:sz w:val="24"/>
              </w:rPr>
              <w:t>）</w:t>
            </w:r>
          </w:p>
        </w:tc>
        <w:tc>
          <w:tcPr>
            <w:tcW w:w="881" w:type="dxa"/>
            <w:noWrap w:val="0"/>
            <w:vAlign w:val="center"/>
          </w:tcPr>
          <w:p w14:paraId="47A231C2"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备注</w:t>
            </w:r>
          </w:p>
        </w:tc>
      </w:tr>
      <w:tr w14:paraId="5D5A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43DCEF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 w14:paraId="5DF3475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5D052F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DD3C9D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5334CD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51F2CA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C35F9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3D0D6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142B3D6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4EA14A55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4BA3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236344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 w14:paraId="7711FCD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53FCB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030B9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7C92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7D9B4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5D565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85D46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2E67D63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6523C34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7ABA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0EB020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 w14:paraId="2734AD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AE5B0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62DD2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B2C7F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B32C0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EAF37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66DD1B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332AA9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84224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 w14:paraId="6C81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4BA1ED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 w14:paraId="4DC1408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C1BD55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B52450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2F2455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C66DF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984A8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E0274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3050F4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37C67B8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24C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6C6FB3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 w14:paraId="21A3A3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0221C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3C3B54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00125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62AB29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1EAED3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29495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3CA881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5A5F0D7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C01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5D2EC7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 w14:paraId="435F2D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CCCA2A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C0F3B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CAA029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B21ED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D111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39E1F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762540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0CD0057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7BC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1" w:type="dxa"/>
            <w:noWrap w:val="0"/>
            <w:vAlign w:val="center"/>
          </w:tcPr>
          <w:p w14:paraId="6BD2424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 w14:paraId="4E6581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231A01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DA645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240E3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3FF3F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5F1D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3CC0B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5" w:type="dxa"/>
            <w:noWrap w:val="0"/>
            <w:vAlign w:val="center"/>
          </w:tcPr>
          <w:p w14:paraId="3BC7322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1" w:type="dxa"/>
            <w:noWrap w:val="0"/>
            <w:vAlign w:val="top"/>
          </w:tcPr>
          <w:p w14:paraId="0D7ADF9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39D2951B">
      <w:pPr>
        <w:spacing w:line="520" w:lineRule="exact"/>
        <w:ind w:left="-556" w:leftChars="-265" w:firstLine="800" w:firstLineChars="250"/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992" w:footer="1191" w:gutter="0"/>
          <w:cols w:space="720" w:num="1"/>
          <w:docGrid w:type="lines" w:linePitch="584" w:charSpace="0"/>
        </w:sectPr>
      </w:pPr>
      <w:r>
        <w:rPr>
          <w:rFonts w:hint="eastAsia" w:ascii="仿宋_GB2312" w:hAnsi="宋体" w:eastAsia="仿宋_GB2312" w:cs="Times New Roman"/>
          <w:sz w:val="32"/>
          <w:szCs w:val="32"/>
        </w:rPr>
        <w:t>报名联系人：                     联系电话：</w:t>
      </w:r>
    </w:p>
    <w:p w14:paraId="6916E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F49E5"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7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  <w:p w14:paraId="6D0A92A1">
    <w:pPr>
      <w:pStyle w:val="2"/>
      <w:rPr>
        <w:rFonts w:hint="eastAsia"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EA6D0">
    <w:pPr>
      <w:pStyle w:val="2"/>
      <w:rPr>
        <w:rFonts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015B"/>
    <w:rsid w:val="130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2025-09-15T01:42:00Z</dcterms:created>
  <dc:creator>33</dc:creator>
  <cp:lastModifiedBy>33</cp:lastModifiedBy>
  <dcterms:modified xsi:type="dcterms:W3CDTF">2025-09-15T01:43:04Z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F6BE8A6A565F49D196FD7BB0474A26C1_11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